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B8D2A8" w14:textId="77777777" w:rsidR="00F05CBC" w:rsidRPr="00862317" w:rsidRDefault="00F05CBC" w:rsidP="00F05CBC">
      <w:pPr>
        <w:jc w:val="center"/>
        <w:rPr>
          <w:b/>
          <w:sz w:val="28"/>
          <w:szCs w:val="28"/>
        </w:rPr>
      </w:pPr>
      <w:r w:rsidRPr="00862317">
        <w:rPr>
          <w:b/>
          <w:sz w:val="28"/>
          <w:szCs w:val="28"/>
        </w:rPr>
        <w:t xml:space="preserve">Особенности ведения государственного земельного кадастра </w:t>
      </w:r>
      <w:r>
        <w:rPr>
          <w:b/>
          <w:sz w:val="28"/>
          <w:szCs w:val="28"/>
        </w:rPr>
        <w:t xml:space="preserve">(ГЗК) </w:t>
      </w:r>
      <w:r w:rsidRPr="00862317">
        <w:rPr>
          <w:b/>
          <w:sz w:val="28"/>
          <w:szCs w:val="28"/>
        </w:rPr>
        <w:t>на различных административно-территориальных уровнях</w:t>
      </w:r>
    </w:p>
    <w:p w14:paraId="19763AC5" w14:textId="77777777" w:rsidR="00F05CBC" w:rsidRPr="00862317" w:rsidRDefault="00F05CBC" w:rsidP="00F05CBC">
      <w:pPr>
        <w:ind w:firstLine="709"/>
        <w:jc w:val="both"/>
        <w:rPr>
          <w:b/>
          <w:sz w:val="28"/>
          <w:szCs w:val="28"/>
        </w:rPr>
      </w:pPr>
    </w:p>
    <w:p w14:paraId="67B952D5" w14:textId="4BFF0E50" w:rsidR="00F05CBC" w:rsidRPr="00F05CBC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>Цель:</w:t>
      </w:r>
      <w:r w:rsidRPr="00862317">
        <w:rPr>
          <w:b/>
          <w:sz w:val="28"/>
          <w:szCs w:val="28"/>
        </w:rPr>
        <w:t xml:space="preserve"> </w:t>
      </w:r>
      <w:r w:rsidRPr="00862317">
        <w:rPr>
          <w:sz w:val="28"/>
          <w:szCs w:val="28"/>
        </w:rPr>
        <w:t>изучить особенности ведения ГЗК на различных административно-территориальных уровнях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Подготовить презентацию в программе </w:t>
      </w:r>
      <w:r>
        <w:rPr>
          <w:sz w:val="28"/>
          <w:szCs w:val="28"/>
          <w:lang w:val="en-US"/>
        </w:rPr>
        <w:t>Power</w:t>
      </w:r>
      <w:r w:rsidRPr="00B239F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>
        <w:rPr>
          <w:sz w:val="28"/>
          <w:szCs w:val="28"/>
        </w:rPr>
        <w:t>)</w:t>
      </w:r>
    </w:p>
    <w:p w14:paraId="4BABA938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Литература: </w:t>
      </w:r>
    </w:p>
    <w:p w14:paraId="13879C24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>1 Земельный Кодекс Республики Казахстан. – Алматы: Юрист, 2010</w:t>
      </w:r>
    </w:p>
    <w:p w14:paraId="547DDFE7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2 Варламов А.А., Гальченко С.А. Земельный кадастр: в 6 т. – М.: </w:t>
      </w:r>
      <w:proofErr w:type="spellStart"/>
      <w:r w:rsidRPr="00862317">
        <w:rPr>
          <w:sz w:val="28"/>
          <w:szCs w:val="28"/>
        </w:rPr>
        <w:t>КолосС</w:t>
      </w:r>
      <w:proofErr w:type="spellEnd"/>
      <w:r w:rsidRPr="00862317">
        <w:rPr>
          <w:sz w:val="28"/>
          <w:szCs w:val="28"/>
        </w:rPr>
        <w:t>, 2003 – 2006</w:t>
      </w:r>
    </w:p>
    <w:p w14:paraId="7C037E0D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3 Варламов А.А. Земельный кадастр. Теоретические основы государственного земельного кадастра. Т.1. – М.: </w:t>
      </w:r>
      <w:proofErr w:type="spellStart"/>
      <w:r w:rsidRPr="00862317">
        <w:rPr>
          <w:sz w:val="28"/>
          <w:szCs w:val="28"/>
        </w:rPr>
        <w:t>КолосС</w:t>
      </w:r>
      <w:proofErr w:type="spellEnd"/>
      <w:r w:rsidRPr="00862317">
        <w:rPr>
          <w:sz w:val="28"/>
          <w:szCs w:val="28"/>
        </w:rPr>
        <w:t>, 2004</w:t>
      </w:r>
    </w:p>
    <w:p w14:paraId="2D07B076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4 </w:t>
      </w:r>
      <w:proofErr w:type="spellStart"/>
      <w:r w:rsidRPr="00862317">
        <w:rPr>
          <w:sz w:val="28"/>
          <w:szCs w:val="28"/>
        </w:rPr>
        <w:t>Чешев</w:t>
      </w:r>
      <w:proofErr w:type="spellEnd"/>
      <w:r w:rsidRPr="00862317">
        <w:rPr>
          <w:sz w:val="28"/>
          <w:szCs w:val="28"/>
        </w:rPr>
        <w:t xml:space="preserve"> А.С., Фесенко И.П. Земельный кадастр. – М.: «Издательство ПРИОР», 2001</w:t>
      </w:r>
    </w:p>
    <w:p w14:paraId="1B095C89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5 Сейфулин Ж.Т. Земельный кадастр Казахстана. – Алматы, </w:t>
      </w:r>
      <w:proofErr w:type="spellStart"/>
      <w:r w:rsidRPr="00862317">
        <w:rPr>
          <w:sz w:val="28"/>
          <w:szCs w:val="28"/>
        </w:rPr>
        <w:t>КазНИИэкономики</w:t>
      </w:r>
      <w:proofErr w:type="spellEnd"/>
      <w:r w:rsidRPr="00862317">
        <w:rPr>
          <w:sz w:val="28"/>
          <w:szCs w:val="28"/>
        </w:rPr>
        <w:t xml:space="preserve"> АПК и РСТ, 2000</w:t>
      </w:r>
    </w:p>
    <w:p w14:paraId="512FBA0D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6 </w:t>
      </w:r>
      <w:proofErr w:type="spellStart"/>
      <w:r w:rsidRPr="00862317">
        <w:rPr>
          <w:sz w:val="28"/>
          <w:szCs w:val="28"/>
        </w:rPr>
        <w:t>Баденко</w:t>
      </w:r>
      <w:proofErr w:type="spellEnd"/>
      <w:r w:rsidRPr="00862317">
        <w:rPr>
          <w:sz w:val="28"/>
          <w:szCs w:val="28"/>
        </w:rPr>
        <w:t xml:space="preserve"> В.Л., </w:t>
      </w:r>
      <w:proofErr w:type="spellStart"/>
      <w:r w:rsidRPr="00862317">
        <w:rPr>
          <w:sz w:val="28"/>
          <w:szCs w:val="28"/>
        </w:rPr>
        <w:t>Гарманов</w:t>
      </w:r>
      <w:proofErr w:type="spellEnd"/>
      <w:r w:rsidRPr="00862317">
        <w:rPr>
          <w:sz w:val="28"/>
          <w:szCs w:val="28"/>
        </w:rPr>
        <w:t xml:space="preserve"> В.В., Осипов Г.К. Государственный земельный кадастр. – СПб.: </w:t>
      </w:r>
      <w:proofErr w:type="spellStart"/>
      <w:r w:rsidRPr="00862317">
        <w:rPr>
          <w:sz w:val="28"/>
          <w:szCs w:val="28"/>
        </w:rPr>
        <w:t>СПбГПУ</w:t>
      </w:r>
      <w:proofErr w:type="spellEnd"/>
      <w:r w:rsidRPr="00862317">
        <w:rPr>
          <w:sz w:val="28"/>
          <w:szCs w:val="28"/>
        </w:rPr>
        <w:t>, 2002</w:t>
      </w:r>
    </w:p>
    <w:p w14:paraId="2F016D19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7 Коротеева Л.И. Земельно-кадастровые работы. – </w:t>
      </w:r>
      <w:proofErr w:type="spellStart"/>
      <w:r w:rsidRPr="00862317">
        <w:rPr>
          <w:sz w:val="28"/>
          <w:szCs w:val="28"/>
        </w:rPr>
        <w:t>Ростов</w:t>
      </w:r>
      <w:proofErr w:type="spellEnd"/>
      <w:r w:rsidRPr="00862317">
        <w:rPr>
          <w:sz w:val="28"/>
          <w:szCs w:val="28"/>
        </w:rPr>
        <w:t xml:space="preserve"> н/Д: Феникс, 2007</w:t>
      </w:r>
    </w:p>
    <w:p w14:paraId="64C332E5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>8 Кухтин П.В., Левов А.А., Морозов В.Ю., Руднев А.В., Семкина О.С., Хованова Н.В. Управление земельными ресурсами. – СПб.: Питер, 2006</w:t>
      </w:r>
    </w:p>
    <w:p w14:paraId="2F845ABA" w14:textId="77777777" w:rsidR="00F05CBC" w:rsidRPr="00862317" w:rsidRDefault="00F05CBC" w:rsidP="00F05CBC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 xml:space="preserve">9 Материалы </w:t>
      </w:r>
      <w:r w:rsidRPr="00862317">
        <w:rPr>
          <w:szCs w:val="28"/>
          <w:lang w:val="en-US"/>
        </w:rPr>
        <w:t>Internet</w:t>
      </w:r>
      <w:r w:rsidRPr="00862317">
        <w:rPr>
          <w:szCs w:val="28"/>
        </w:rPr>
        <w:t>.</w:t>
      </w:r>
    </w:p>
    <w:p w14:paraId="03995BC1" w14:textId="77777777" w:rsidR="00F05CBC" w:rsidRPr="00862317" w:rsidRDefault="00F05CBC" w:rsidP="00F05CBC">
      <w:pPr>
        <w:ind w:firstLine="709"/>
        <w:jc w:val="both"/>
        <w:rPr>
          <w:sz w:val="28"/>
          <w:szCs w:val="28"/>
        </w:rPr>
      </w:pPr>
    </w:p>
    <w:p w14:paraId="63946465" w14:textId="38B9666C" w:rsidR="00F24D12" w:rsidRDefault="00F24D12"/>
    <w:p w14:paraId="3B9B174C" w14:textId="77777777" w:rsidR="00F05CBC" w:rsidRDefault="00F05CBC"/>
    <w:sectPr w:rsidR="00F05CB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859"/>
    <w:rsid w:val="00DB7859"/>
    <w:rsid w:val="00F05CBC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D9427"/>
  <w15:chartTrackingRefBased/>
  <w15:docId w15:val="{A46A5549-20DD-4756-B036-4A9C46960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C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05CBC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rsid w:val="00F05CBC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2020-11-28T11:02:00Z</dcterms:created>
  <dcterms:modified xsi:type="dcterms:W3CDTF">2020-11-28T11:03:00Z</dcterms:modified>
</cp:coreProperties>
</file>